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8A70C" w14:textId="48D9E20D" w:rsidR="00032113" w:rsidRPr="00032113" w:rsidRDefault="00032113" w:rsidP="00032113">
      <w:pPr>
        <w:jc w:val="center"/>
        <w:rPr>
          <w:sz w:val="32"/>
          <w:szCs w:val="32"/>
        </w:rPr>
      </w:pPr>
      <w:r w:rsidRPr="00032113">
        <w:rPr>
          <w:sz w:val="32"/>
          <w:szCs w:val="32"/>
        </w:rPr>
        <w:t>Town of Elk Mound Special Meeting of the Electors</w:t>
      </w:r>
      <w:r w:rsidR="00135D86">
        <w:rPr>
          <w:sz w:val="32"/>
          <w:szCs w:val="32"/>
        </w:rPr>
        <w:t xml:space="preserve"> Minutes</w:t>
      </w:r>
      <w:r w:rsidRPr="00032113">
        <w:rPr>
          <w:sz w:val="32"/>
          <w:szCs w:val="32"/>
        </w:rPr>
        <w:t xml:space="preserve"> 11-10-2022</w:t>
      </w:r>
    </w:p>
    <w:p w14:paraId="565D6B33" w14:textId="77777777" w:rsidR="00032113" w:rsidRPr="00032113" w:rsidRDefault="00032113" w:rsidP="00032113"/>
    <w:p w14:paraId="58E65679" w14:textId="77777777" w:rsidR="00032113" w:rsidRPr="00032113" w:rsidRDefault="00032113" w:rsidP="00032113">
      <w:r w:rsidRPr="00032113">
        <w:t xml:space="preserve">The Special Town Meeting of the electors was called to order at 6:45 p.m. immediately following the Budget Hearing. The meeting was posted at ISB, PO, the Town Hall and the website in compliance with open meeting law. The Special Meeting of the Electors was called to set the Town of Elk Mound Tax Levy. </w:t>
      </w:r>
    </w:p>
    <w:p w14:paraId="17903CB9" w14:textId="77777777" w:rsidR="00032113" w:rsidRPr="00032113" w:rsidRDefault="00032113" w:rsidP="00032113">
      <w:r w:rsidRPr="00032113">
        <w:t xml:space="preserve">Select Tellers.  Corey Tietz and Chase Rhude were selected to be tellers. </w:t>
      </w:r>
    </w:p>
    <w:p w14:paraId="137633BE" w14:textId="77777777" w:rsidR="00032113" w:rsidRPr="00032113" w:rsidRDefault="00032113" w:rsidP="00032113">
      <w:r w:rsidRPr="00032113">
        <w:t xml:space="preserve">Chairman Tony Christopherson read the Resolution 2022-4 for raising the Town of Elk Mound Levy by $53,968.60. </w:t>
      </w:r>
    </w:p>
    <w:p w14:paraId="38ABABC8" w14:textId="77777777" w:rsidR="00032113" w:rsidRPr="00032113" w:rsidRDefault="00032113" w:rsidP="00032113">
      <w:r w:rsidRPr="00032113">
        <w:t xml:space="preserve">The Town of Elk Mound electors voted on the resolution by ballot. </w:t>
      </w:r>
    </w:p>
    <w:p w14:paraId="2CE9F47E" w14:textId="77777777" w:rsidR="00032113" w:rsidRPr="00032113" w:rsidRDefault="00032113" w:rsidP="00032113">
      <w:r w:rsidRPr="00032113">
        <w:t xml:space="preserve">The outcome of the resolution was:  13- yes, 21-no.  The Resolution to raise the levy by $53,968.60 failed. </w:t>
      </w:r>
    </w:p>
    <w:p w14:paraId="265561A3" w14:textId="77777777" w:rsidR="00032113" w:rsidRPr="00032113" w:rsidRDefault="00032113" w:rsidP="00032113">
      <w:r w:rsidRPr="00032113">
        <w:t xml:space="preserve">Cory Tietz made a motion to adopt the allowable levy of $315,243 (includes 45,500.00 of debt).  Jean Burger seconded the motion.  Motion carried.  </w:t>
      </w:r>
    </w:p>
    <w:p w14:paraId="348F7837" w14:textId="77777777" w:rsidR="00032113" w:rsidRPr="00032113" w:rsidRDefault="00032113" w:rsidP="00032113">
      <w:r w:rsidRPr="00032113">
        <w:t xml:space="preserve">Show of hands:  33 in favor.  Motion passed. </w:t>
      </w:r>
    </w:p>
    <w:p w14:paraId="7F03B330" w14:textId="77777777" w:rsidR="00032113" w:rsidRPr="00032113" w:rsidRDefault="00032113" w:rsidP="00032113">
      <w:r w:rsidRPr="00032113">
        <w:t>Cory Tietz made a motion to adjourn the Special Meeting of the Electors.   Pat Varpness seconded the motion. Motion carried.  The meeting adjourned at 7:30p.m.</w:t>
      </w:r>
    </w:p>
    <w:p w14:paraId="4BFE3724" w14:textId="77777777" w:rsidR="00032113" w:rsidRPr="00032113" w:rsidRDefault="00032113" w:rsidP="00032113">
      <w:r w:rsidRPr="00032113">
        <w:t xml:space="preserve">Respectfully Submitted, </w:t>
      </w:r>
    </w:p>
    <w:p w14:paraId="72963FE9" w14:textId="77777777" w:rsidR="00032113" w:rsidRPr="00032113" w:rsidRDefault="00032113" w:rsidP="00032113">
      <w:r w:rsidRPr="00032113">
        <w:t>Carolyn Loechler, Clerk</w:t>
      </w:r>
    </w:p>
    <w:p w14:paraId="091EB3B3" w14:textId="77777777" w:rsidR="00032113" w:rsidRPr="00032113" w:rsidRDefault="00032113" w:rsidP="00032113">
      <w:r w:rsidRPr="00032113">
        <w:t>Town of Elk Mound</w:t>
      </w:r>
    </w:p>
    <w:p w14:paraId="79E09CC9" w14:textId="71621E00" w:rsidR="00032113" w:rsidRDefault="00695C3E" w:rsidP="00032113">
      <w:hyperlink r:id="rId4" w:history="1">
        <w:r w:rsidRPr="00914C7E">
          <w:rPr>
            <w:rStyle w:val="Hyperlink"/>
          </w:rPr>
          <w:t>clerk@tn.elkmound.wi.gov</w:t>
        </w:r>
      </w:hyperlink>
    </w:p>
    <w:p w14:paraId="403D5925" w14:textId="356516F7" w:rsidR="00695C3E" w:rsidRPr="00032113" w:rsidRDefault="00695C3E" w:rsidP="00032113">
      <w:r>
        <w:t>November 11, 2022</w:t>
      </w:r>
    </w:p>
    <w:p w14:paraId="38EBC527" w14:textId="77777777" w:rsidR="00032113" w:rsidRPr="00032113" w:rsidRDefault="00032113" w:rsidP="00032113"/>
    <w:p w14:paraId="47F74601" w14:textId="77777777" w:rsidR="00032113" w:rsidRPr="00032113" w:rsidRDefault="00032113" w:rsidP="00032113"/>
    <w:p w14:paraId="74457039" w14:textId="77777777" w:rsidR="00032113" w:rsidRPr="00032113" w:rsidRDefault="00032113" w:rsidP="00032113"/>
    <w:p w14:paraId="26EF2F13" w14:textId="77777777" w:rsidR="00032113" w:rsidRPr="00032113" w:rsidRDefault="00032113" w:rsidP="00032113"/>
    <w:p w14:paraId="40EDA2D3" w14:textId="77777777" w:rsidR="00032113" w:rsidRPr="00032113" w:rsidRDefault="00032113" w:rsidP="00032113"/>
    <w:p w14:paraId="778C57F5" w14:textId="77777777" w:rsidR="00032113" w:rsidRPr="00032113" w:rsidRDefault="00032113" w:rsidP="00032113"/>
    <w:p w14:paraId="5E175401" w14:textId="77777777" w:rsidR="00032113" w:rsidRPr="00032113" w:rsidRDefault="00032113" w:rsidP="00032113"/>
    <w:p w14:paraId="3FFE89E6" w14:textId="77777777" w:rsidR="00032113" w:rsidRPr="00032113" w:rsidRDefault="00032113" w:rsidP="00032113"/>
    <w:p w14:paraId="22FD06BC" w14:textId="77777777" w:rsidR="00032113" w:rsidRPr="00032113" w:rsidRDefault="00032113" w:rsidP="00032113"/>
    <w:p w14:paraId="7F024236" w14:textId="77777777" w:rsidR="00743239" w:rsidRDefault="00743239"/>
    <w:sectPr w:rsidR="00743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113"/>
    <w:rsid w:val="00032113"/>
    <w:rsid w:val="00135D86"/>
    <w:rsid w:val="00695C3E"/>
    <w:rsid w:val="00743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0713"/>
  <w15:chartTrackingRefBased/>
  <w15:docId w15:val="{97782E59-C0D2-4F4E-85DD-6A9A45EEB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5C3E"/>
    <w:rPr>
      <w:color w:val="0563C1" w:themeColor="hyperlink"/>
      <w:u w:val="single"/>
    </w:rPr>
  </w:style>
  <w:style w:type="character" w:styleId="UnresolvedMention">
    <w:name w:val="Unresolved Mention"/>
    <w:basedOn w:val="DefaultParagraphFont"/>
    <w:uiPriority w:val="99"/>
    <w:semiHidden/>
    <w:unhideWhenUsed/>
    <w:rsid w:val="00695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n.elkmound.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187</Words>
  <Characters>1072</Characters>
  <Application>Microsoft Office Word</Application>
  <DocSecurity>0</DocSecurity>
  <Lines>8</Lines>
  <Paragraphs>2</Paragraphs>
  <ScaleCrop>false</ScaleCrop>
  <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dcterms:created xsi:type="dcterms:W3CDTF">2022-12-06T23:46:00Z</dcterms:created>
  <dcterms:modified xsi:type="dcterms:W3CDTF">2022-12-06T23:46:00Z</dcterms:modified>
</cp:coreProperties>
</file>